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ottico</w:t>
      </w:r>
    </w:p>
    <w:p/>
    <w:p>
      <w:pPr/>
      <w:r>
        <w:rPr>
          <w:b w:val="1"/>
          <w:bCs w:val="1"/>
        </w:rPr>
        <w:t xml:space="preserve">HPD3</w:t>
      </w:r>
    </w:p>
    <w:p>
      <w:pPr/>
      <w:r>
        <w:rPr>
          <w:b w:val="1"/>
          <w:bCs w:val="1"/>
        </w:rPr>
        <w:t xml:space="preserve">IP - incassato</w:t>
      </w:r>
    </w:p>
    <w:p/>
    <w:p>
      <w:pPr/>
      <w:r>
        <w:rPr/>
        <w:t xml:space="preserve">Dimensioni (Ø x H): 125 x 75 mm; Con rilevatore di movimento: Sì; Garanzia del produttore: 5 anni; Impostazioni tramite: Connect Bluetooth Mesh, Web-Interface; Variante: IP - incassato; VPE1, EAN: 4007841067304; Esecuzione: Rilevatore di presenza; Applicazione, luogo: Interni; Applicazione, locale: auditorium, aula, ufficio open space, sala conferenze / sale riunioni, aree di produzione, aree di soggiorno, sale pranzo / mense, Interni; colore: bianco; Colore, RAL: 9016; Luogo di montaggio: soffitto; Montaggio: Incassato, Soffitto; Grado di protezione: IP20; Classe di protezione: III; Temperatura ambiente: da 0 fino a 40 °C; Materiale: Plastica; Dettaglio tensione di alimentazione: Passive PoE SELV, Standard PoE (IEEE 802.3 af); Tecnologia a sensore 2: Alta frequenza; Tecnologia, sensori: Sensore ottico, Alta frequenza, Sensore ottico, Temperatura, Umidità dell'aria, Composti organici volatili, CO2; Altezza di montaggio: 2,30 – 5,00 m; Altezza di montaggio max.: 5,00 m; Altezza di montaggio ottimale: 2,8 m; Tecnica ad alta frequenza: 5,8 GHz; Angolo di rilevamento: 110 °; Protezione antistrisciamento: No; Possibilità di schermare segmenti del campo di rilevamento: Sì; Scalabilità elettronica: Sì; Scalabilità meccanica: No; Raggio d'azione radiale: Sensore ottico: r = 10 m (96 m²); Raggio d'azione tangenziale: Sensore ottico: r = 10 m (96 m²); Raggio d'azione presenza: Sensore ottico: r = 10 m (96 m²); Raggio d'azione radiale 2: Alta frequenza: r = 9 m (78 m²); Raggio d'azione tangenziale 2: Alta frequenza: r = 9 m (78 m²); Potenza di trasmissione: &lt; 1 mW; Funzioni: Sensore di movimento, Sensore di luce, Censimento delle persone, Funzione presenza, Regolazione per mantenere luce costante, Definizione della zona di cattura, Comunicazione criptata; Funzione luce di base: No; Luce principale regolabile: No; Regolazione crepuscolare Teach: No; Collegamento in rete via: LAN, Bluetooth Mesh; Categoria die prodotto: Sensore ottico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067304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HPD3 IP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2025-04-03T01:41:20+02:00</dcterms:created>
  <dcterms:modified xsi:type="dcterms:W3CDTF">2025-04-03T01:41:20+02:00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